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6BB" w:rsidRDefault="006A76BB" w:rsidP="006A76BB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32"/>
          <w:lang w:eastAsia="ru-RU"/>
        </w:rPr>
        <w:drawing>
          <wp:anchor distT="0" distB="0" distL="114300" distR="114300" simplePos="0" relativeHeight="251667456" behindDoc="1" locked="0" layoutInCell="1" allowOverlap="1" wp14:anchorId="022FF5E9" wp14:editId="04F9A7D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 distL="114300" distR="114300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3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A76BB" w:rsidRDefault="006A76BB" w:rsidP="006A76BB">
      <w:pPr>
        <w:spacing w:after="0" w:line="360" w:lineRule="auto"/>
        <w:jc w:val="center"/>
        <w:rPr>
          <w:rFonts w:ascii="Times New Roman" w:hAnsi="Times New Roman"/>
          <w:sz w:val="32"/>
        </w:rPr>
      </w:pPr>
    </w:p>
    <w:p w:rsidR="006A76BB" w:rsidRDefault="006A76BB" w:rsidP="006A76BB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6A76BB" w:rsidRDefault="006A76BB" w:rsidP="006A76BB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6A76BB" w:rsidRDefault="006A76BB" w:rsidP="006A76BB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 О С Т А Н О В Л Е Н И Е</w:t>
      </w:r>
    </w:p>
    <w:p w:rsidR="006A76BB" w:rsidRDefault="006A76BB" w:rsidP="006A76B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A76BB" w:rsidRDefault="006A76BB" w:rsidP="006A76B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ПРАВИТЕЛЬСТВА</w:t>
      </w:r>
    </w:p>
    <w:p w:rsidR="006A76BB" w:rsidRDefault="006A76BB" w:rsidP="006A76B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 w:rsidR="006A76BB" w:rsidRDefault="006A76BB" w:rsidP="006A76BB">
      <w:pPr>
        <w:spacing w:after="0" w:line="276" w:lineRule="auto"/>
        <w:ind w:firstLine="709"/>
        <w:jc w:val="center"/>
        <w:rPr>
          <w:rFonts w:ascii="Times New Roman" w:hAnsi="Times New Roman"/>
          <w:sz w:val="28"/>
        </w:rPr>
      </w:pPr>
    </w:p>
    <w:p w:rsidR="006A76BB" w:rsidRDefault="006A76BB" w:rsidP="006A76BB">
      <w:pPr>
        <w:spacing w:after="0" w:line="240" w:lineRule="auto"/>
        <w:ind w:firstLine="709"/>
        <w:jc w:val="center"/>
        <w:rPr>
          <w:rFonts w:ascii="Times New Roman" w:hAnsi="Times New Roman"/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6A76BB" w:rsidTr="00ED6A24">
        <w:trPr>
          <w:trHeight w:val="427"/>
        </w:trPr>
        <w:tc>
          <w:tcPr>
            <w:tcW w:w="4253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:rsidR="006A76BB" w:rsidRDefault="006A76BB" w:rsidP="00ED6A24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</w:p>
        </w:tc>
      </w:tr>
      <w:tr w:rsidR="006A76BB" w:rsidTr="00ED6A24">
        <w:trPr>
          <w:trHeight w:val="247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6A76BB" w:rsidRDefault="006A76BB" w:rsidP="00ED6A24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 w:rsidR="006A76BB" w:rsidTr="00ED6A24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6A76BB" w:rsidRDefault="006A76BB" w:rsidP="00ED6A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6A76BB" w:rsidRDefault="006A76BB" w:rsidP="006A76B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3"/>
        <w:tblW w:w="0" w:type="auto"/>
        <w:tblInd w:w="-14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6A76BB" w:rsidTr="006A76BB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6A76BB" w:rsidRPr="006A76BB" w:rsidRDefault="0047402C" w:rsidP="0047402C">
            <w:pPr>
              <w:ind w:left="30"/>
              <w:jc w:val="center"/>
              <w:rPr>
                <w:rFonts w:ascii="Times New Roman" w:hAnsi="Times New Roman"/>
                <w:b/>
                <w:sz w:val="28"/>
              </w:rPr>
            </w:pPr>
            <w:r w:rsidRPr="0047402C">
              <w:rPr>
                <w:rFonts w:ascii="Times New Roman" w:hAnsi="Times New Roman"/>
                <w:b/>
                <w:sz w:val="28"/>
              </w:rPr>
              <w:t>О внесении изменений в постановление Правительства Камчатского края от 26.06.2017 № 245-П «Об утверждении порядка рассмотрения и согласования документов территориального планирования муниципальных образований в Камчатском крае»</w:t>
            </w:r>
          </w:p>
        </w:tc>
      </w:tr>
    </w:tbl>
    <w:p w:rsidR="006A76BB" w:rsidRDefault="006A76BB" w:rsidP="006A76B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13052E" w:rsidRDefault="00367CF4" w:rsidP="00367CF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Учитывая Протест Прокуратуры Камчатского края от 17.05.2023</w:t>
      </w:r>
      <w:r>
        <w:rPr>
          <w:rFonts w:ascii="Times New Roman" w:hAnsi="Times New Roman"/>
          <w:sz w:val="28"/>
        </w:rPr>
        <w:br/>
      </w:r>
      <w:bookmarkStart w:id="0" w:name="_GoBack"/>
      <w:bookmarkEnd w:id="0"/>
      <w:r>
        <w:rPr>
          <w:rFonts w:ascii="Times New Roman" w:hAnsi="Times New Roman"/>
          <w:sz w:val="28"/>
        </w:rPr>
        <w:t>№ Э-10-2023</w:t>
      </w:r>
    </w:p>
    <w:p w:rsidR="0096147B" w:rsidRDefault="0096147B" w:rsidP="006A76B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367CF4" w:rsidRDefault="00367CF4" w:rsidP="006A76B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6A76BB" w:rsidRDefault="006A76BB" w:rsidP="006A76B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 w:rsidR="006A76BB" w:rsidRDefault="006A76BB" w:rsidP="006A76B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13052E" w:rsidRDefault="0013052E" w:rsidP="006A76B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Внести в постановление Правительства Камчатского края от 26.06.2017 № 245-П «Об утверждении порядка рассмотрения и согласования документов территориального планирования муниципальных образований в Камчатском крае» следующие изменения:</w:t>
      </w:r>
    </w:p>
    <w:p w:rsidR="0013052E" w:rsidRDefault="0013052E" w:rsidP="006A76B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постановляющую часть изложить в следующей редакции:</w:t>
      </w:r>
    </w:p>
    <w:p w:rsidR="0013052E" w:rsidRPr="0013052E" w:rsidRDefault="0013052E" w:rsidP="0013052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«1. </w:t>
      </w:r>
      <w:r w:rsidRPr="0013052E">
        <w:rPr>
          <w:rFonts w:ascii="Times New Roman" w:hAnsi="Times New Roman"/>
          <w:sz w:val="28"/>
        </w:rPr>
        <w:t xml:space="preserve">Утвердить </w:t>
      </w:r>
      <w:r w:rsidRPr="00A278ED">
        <w:rPr>
          <w:rFonts w:ascii="Times New Roman" w:hAnsi="Times New Roman"/>
          <w:sz w:val="28"/>
        </w:rPr>
        <w:t>Порядок</w:t>
      </w:r>
      <w:r w:rsidRPr="0013052E">
        <w:rPr>
          <w:rFonts w:ascii="Times New Roman" w:hAnsi="Times New Roman"/>
          <w:sz w:val="28"/>
        </w:rPr>
        <w:t xml:space="preserve"> рассмотрения и согласования проектов документов территориального планирования муниципальных образований в Камчатском крае согласно </w:t>
      </w:r>
      <w:proofErr w:type="gramStart"/>
      <w:r w:rsidRPr="0013052E">
        <w:rPr>
          <w:rFonts w:ascii="Times New Roman" w:hAnsi="Times New Roman"/>
          <w:sz w:val="28"/>
        </w:rPr>
        <w:t>приложению</w:t>
      </w:r>
      <w:proofErr w:type="gramEnd"/>
      <w:r w:rsidRPr="0013052E">
        <w:rPr>
          <w:rFonts w:ascii="Times New Roman" w:hAnsi="Times New Roman"/>
          <w:sz w:val="28"/>
        </w:rPr>
        <w:t xml:space="preserve"> к настоящему </w:t>
      </w:r>
      <w:r w:rsidR="0060671E">
        <w:rPr>
          <w:rFonts w:ascii="Times New Roman" w:hAnsi="Times New Roman"/>
          <w:sz w:val="28"/>
        </w:rPr>
        <w:t>п</w:t>
      </w:r>
      <w:r w:rsidRPr="0013052E">
        <w:rPr>
          <w:rFonts w:ascii="Times New Roman" w:hAnsi="Times New Roman"/>
          <w:sz w:val="28"/>
        </w:rPr>
        <w:t>остановлению.</w:t>
      </w:r>
    </w:p>
    <w:p w:rsidR="0013052E" w:rsidRPr="0013052E" w:rsidRDefault="0013052E" w:rsidP="0013052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13052E">
        <w:rPr>
          <w:rFonts w:ascii="Times New Roman" w:hAnsi="Times New Roman"/>
          <w:sz w:val="28"/>
        </w:rPr>
        <w:t>2. Определить Министерство строительства и жилищной политики Камчатского края уполномоченным исполнительным органом Камчатского края по организации работы по рассмотрению проектов документов территориального планирования муниципальных образований в Камчатском крае исполнительными органами Камчатского края и подготовке согласования (отказа в согласовании) Правительства Камчатского края проектов документов территориального планирования муниципальных образований в Камчатском крае.</w:t>
      </w:r>
    </w:p>
    <w:p w:rsidR="00A278ED" w:rsidRDefault="0013052E" w:rsidP="0013052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13052E">
        <w:rPr>
          <w:rFonts w:ascii="Times New Roman" w:hAnsi="Times New Roman"/>
          <w:sz w:val="28"/>
        </w:rPr>
        <w:t xml:space="preserve">3. Настоящее </w:t>
      </w:r>
      <w:r w:rsidR="0060671E">
        <w:rPr>
          <w:rFonts w:ascii="Times New Roman" w:hAnsi="Times New Roman"/>
          <w:sz w:val="28"/>
        </w:rPr>
        <w:t>п</w:t>
      </w:r>
      <w:r w:rsidRPr="0013052E">
        <w:rPr>
          <w:rFonts w:ascii="Times New Roman" w:hAnsi="Times New Roman"/>
          <w:sz w:val="28"/>
        </w:rPr>
        <w:t>остановление вступает в силу после дня его официального опубликования</w:t>
      </w:r>
      <w:r w:rsidR="00A278ED">
        <w:rPr>
          <w:rFonts w:ascii="Times New Roman" w:hAnsi="Times New Roman"/>
          <w:sz w:val="28"/>
        </w:rPr>
        <w:t>»;</w:t>
      </w:r>
    </w:p>
    <w:p w:rsidR="0013052E" w:rsidRDefault="00A278ED" w:rsidP="0013052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2) приложение изложить в редакции согласно </w:t>
      </w:r>
      <w:proofErr w:type="gramStart"/>
      <w:r>
        <w:rPr>
          <w:rFonts w:ascii="Times New Roman" w:hAnsi="Times New Roman"/>
          <w:sz w:val="28"/>
        </w:rPr>
        <w:t>приложению</w:t>
      </w:r>
      <w:proofErr w:type="gramEnd"/>
      <w:r>
        <w:rPr>
          <w:rFonts w:ascii="Times New Roman" w:hAnsi="Times New Roman"/>
          <w:sz w:val="28"/>
        </w:rPr>
        <w:t xml:space="preserve"> к настоящему постановлению</w:t>
      </w:r>
      <w:r w:rsidR="0013052E" w:rsidRPr="0013052E">
        <w:rPr>
          <w:rFonts w:ascii="Times New Roman" w:hAnsi="Times New Roman"/>
          <w:sz w:val="28"/>
        </w:rPr>
        <w:t>.</w:t>
      </w:r>
    </w:p>
    <w:p w:rsidR="0060671E" w:rsidRPr="0013052E" w:rsidRDefault="0060671E" w:rsidP="0013052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Pr="0060671E">
        <w:rPr>
          <w:rFonts w:ascii="Times New Roman" w:hAnsi="Times New Roman"/>
          <w:sz w:val="28"/>
        </w:rPr>
        <w:t>Настоящее постановление вступает в силу после дня его официального опубликования</w:t>
      </w:r>
      <w:r>
        <w:rPr>
          <w:rFonts w:ascii="Times New Roman" w:hAnsi="Times New Roman"/>
          <w:sz w:val="28"/>
        </w:rPr>
        <w:t>.</w:t>
      </w:r>
    </w:p>
    <w:p w:rsidR="006A76BB" w:rsidRDefault="006A76BB" w:rsidP="006A76BB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:rsidR="0096147B" w:rsidRDefault="0096147B" w:rsidP="006A76BB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:rsidR="0096147B" w:rsidRDefault="0096147B" w:rsidP="006A76BB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8"/>
        <w:gridCol w:w="3544"/>
        <w:gridCol w:w="2410"/>
      </w:tblGrid>
      <w:tr w:rsidR="006A76BB" w:rsidTr="006A76BB">
        <w:trPr>
          <w:trHeight w:val="2220"/>
        </w:trPr>
        <w:tc>
          <w:tcPr>
            <w:tcW w:w="3578" w:type="dxa"/>
            <w:shd w:val="clear" w:color="auto" w:fill="auto"/>
            <w:tcMar>
              <w:left w:w="0" w:type="dxa"/>
              <w:right w:w="0" w:type="dxa"/>
            </w:tcMar>
          </w:tcPr>
          <w:p w:rsidR="006A76BB" w:rsidRDefault="006A76BB" w:rsidP="00ED6A24">
            <w:pPr>
              <w:spacing w:after="0" w:line="240" w:lineRule="auto"/>
              <w:ind w:left="30" w:right="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Председатель Правительства Камчатского края</w:t>
            </w:r>
          </w:p>
          <w:p w:rsidR="006A76BB" w:rsidRDefault="006A76BB" w:rsidP="00ED6A24">
            <w:pPr>
              <w:spacing w:after="0" w:line="240" w:lineRule="auto"/>
              <w:ind w:left="30" w:right="27"/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6A76BB" w:rsidRDefault="006A76BB" w:rsidP="00ED6A24">
            <w:pPr>
              <w:spacing w:after="0" w:line="240" w:lineRule="auto"/>
              <w:ind w:left="3" w:hanging="3"/>
              <w:rPr>
                <w:rFonts w:ascii="Times New Roman" w:hAnsi="Times New Roman"/>
                <w:color w:val="FFFFFF"/>
                <w:sz w:val="24"/>
              </w:rPr>
            </w:pPr>
            <w:r>
              <w:rPr>
                <w:rFonts w:ascii="Times New Roman" w:hAnsi="Times New Roman"/>
                <w:color w:val="FFFFFF"/>
                <w:sz w:val="24"/>
              </w:rPr>
              <w:t>[горизонтальный штамп подписи 1]</w:t>
            </w:r>
          </w:p>
          <w:p w:rsidR="006A76BB" w:rsidRDefault="006A76BB" w:rsidP="00ED6A24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shd w:val="clear" w:color="auto" w:fill="auto"/>
            <w:tcMar>
              <w:left w:w="0" w:type="dxa"/>
              <w:right w:w="0" w:type="dxa"/>
            </w:tcMar>
          </w:tcPr>
          <w:p w:rsidR="006A76BB" w:rsidRDefault="006A76BB" w:rsidP="00ED6A24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sz w:val="28"/>
              </w:rPr>
            </w:pPr>
          </w:p>
          <w:p w:rsidR="006A76BB" w:rsidRDefault="0096147B" w:rsidP="006A76B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Е.А. Чекин</w:t>
            </w:r>
          </w:p>
        </w:tc>
      </w:tr>
    </w:tbl>
    <w:p w:rsidR="006A76BB" w:rsidRDefault="006A76BB" w:rsidP="006A76BB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:rsidR="006A76BB" w:rsidRDefault="006A76BB" w:rsidP="006A76BB">
      <w:r>
        <w:br w:type="page"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3661"/>
        <w:gridCol w:w="480"/>
        <w:gridCol w:w="1869"/>
        <w:gridCol w:w="486"/>
        <w:gridCol w:w="1701"/>
      </w:tblGrid>
      <w:tr w:rsidR="0047402C" w:rsidTr="001140C5"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7402C" w:rsidRDefault="0047402C" w:rsidP="001140C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7402C" w:rsidRDefault="0047402C" w:rsidP="001140C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7402C" w:rsidRDefault="0047402C" w:rsidP="001140C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:rsidR="0047402C" w:rsidRDefault="0047402C" w:rsidP="001140C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7402C" w:rsidRDefault="0047402C" w:rsidP="001140C5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 к постановлению</w:t>
            </w:r>
          </w:p>
        </w:tc>
      </w:tr>
      <w:tr w:rsidR="0047402C" w:rsidTr="001140C5"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7402C" w:rsidRDefault="0047402C" w:rsidP="001140C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7402C" w:rsidRDefault="0047402C" w:rsidP="001140C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7402C" w:rsidRDefault="0047402C" w:rsidP="001140C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:rsidR="0047402C" w:rsidRDefault="0047402C" w:rsidP="001140C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7402C" w:rsidRDefault="0047402C" w:rsidP="001140C5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Правительства Камчатского края</w:t>
            </w:r>
          </w:p>
        </w:tc>
      </w:tr>
      <w:tr w:rsidR="0047402C" w:rsidTr="001140C5"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7402C" w:rsidRDefault="0047402C" w:rsidP="001140C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7402C" w:rsidRDefault="0047402C" w:rsidP="001140C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7402C" w:rsidRDefault="0047402C" w:rsidP="001140C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:rsidR="0047402C" w:rsidRDefault="0047402C" w:rsidP="001140C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7402C" w:rsidRDefault="0047402C" w:rsidP="001140C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47402C" w:rsidRDefault="0047402C" w:rsidP="001140C5">
            <w:pPr>
              <w:spacing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/>
                <w:color w:val="FFFFFF" w:themeColor="background1"/>
                <w:sz w:val="28"/>
              </w:rPr>
              <w:t>[R</w:t>
            </w:r>
            <w:r>
              <w:rPr>
                <w:rFonts w:ascii="Times New Roman" w:hAnsi="Times New Roman"/>
                <w:color w:val="FFFFFF" w:themeColor="background1"/>
                <w:sz w:val="16"/>
              </w:rPr>
              <w:t>EGDATESTAMP]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47402C" w:rsidRDefault="0047402C" w:rsidP="001140C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7402C" w:rsidRDefault="0047402C" w:rsidP="001140C5">
            <w:pPr>
              <w:spacing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/>
                <w:color w:val="FFFFFF" w:themeColor="background1"/>
                <w:sz w:val="28"/>
              </w:rPr>
              <w:t>[R</w:t>
            </w:r>
            <w:r>
              <w:rPr>
                <w:rFonts w:ascii="Times New Roman" w:hAnsi="Times New Roman"/>
                <w:color w:val="FFFFFF" w:themeColor="background1"/>
                <w:sz w:val="16"/>
              </w:rPr>
              <w:t>EGNUMSTAMP]</w:t>
            </w:r>
          </w:p>
        </w:tc>
      </w:tr>
    </w:tbl>
    <w:p w:rsidR="0060671E" w:rsidRDefault="0060671E" w:rsidP="0047402C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3661"/>
        <w:gridCol w:w="480"/>
        <w:gridCol w:w="1869"/>
        <w:gridCol w:w="486"/>
        <w:gridCol w:w="1701"/>
      </w:tblGrid>
      <w:tr w:rsidR="0060671E" w:rsidTr="001140C5"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671E" w:rsidRDefault="0060671E" w:rsidP="001140C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671E" w:rsidRDefault="0060671E" w:rsidP="001140C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671E" w:rsidRDefault="0060671E" w:rsidP="001140C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:rsidR="0060671E" w:rsidRDefault="0060671E" w:rsidP="001140C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671E" w:rsidRDefault="0060671E" w:rsidP="001140C5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«Приложение к постановлению</w:t>
            </w:r>
          </w:p>
        </w:tc>
      </w:tr>
      <w:tr w:rsidR="0060671E" w:rsidTr="001140C5"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671E" w:rsidRDefault="0060671E" w:rsidP="001140C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671E" w:rsidRDefault="0060671E" w:rsidP="001140C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671E" w:rsidRDefault="0060671E" w:rsidP="001140C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:rsidR="0060671E" w:rsidRDefault="0060671E" w:rsidP="001140C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671E" w:rsidRDefault="0060671E" w:rsidP="001140C5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Правительства Камчатского края</w:t>
            </w:r>
          </w:p>
        </w:tc>
      </w:tr>
      <w:tr w:rsidR="0060671E" w:rsidTr="001140C5"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671E" w:rsidRDefault="0060671E" w:rsidP="001140C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671E" w:rsidRDefault="0060671E" w:rsidP="001140C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671E" w:rsidRDefault="0060671E" w:rsidP="001140C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:rsidR="0060671E" w:rsidRDefault="0060671E" w:rsidP="001140C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671E" w:rsidRDefault="0060671E" w:rsidP="001140C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60671E" w:rsidRDefault="0060671E" w:rsidP="00CC1054">
            <w:pPr>
              <w:spacing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26.0</w:t>
            </w:r>
            <w:r w:rsidR="00CC1054">
              <w:rPr>
                <w:rFonts w:ascii="Times New Roman" w:hAnsi="Times New Roman"/>
                <w:sz w:val="28"/>
              </w:rPr>
              <w:t>6</w:t>
            </w:r>
            <w:r>
              <w:rPr>
                <w:rFonts w:ascii="Times New Roman" w:hAnsi="Times New Roman"/>
                <w:sz w:val="28"/>
              </w:rPr>
              <w:t>.2017</w:t>
            </w:r>
            <w:r>
              <w:rPr>
                <w:rFonts w:ascii="Times New Roman" w:hAnsi="Times New Roman"/>
                <w:color w:val="FFFFFF" w:themeColor="background1"/>
                <w:sz w:val="16"/>
              </w:rPr>
              <w:t>]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60671E" w:rsidRDefault="0060671E" w:rsidP="001140C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0671E" w:rsidRDefault="0060671E" w:rsidP="001140C5">
            <w:pPr>
              <w:spacing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245-П</w:t>
            </w:r>
            <w:r>
              <w:rPr>
                <w:rFonts w:ascii="Times New Roman" w:hAnsi="Times New Roman"/>
                <w:color w:val="FFFFFF" w:themeColor="background1"/>
                <w:sz w:val="16"/>
              </w:rPr>
              <w:t>]</w:t>
            </w:r>
          </w:p>
        </w:tc>
      </w:tr>
    </w:tbl>
    <w:p w:rsidR="0060671E" w:rsidRDefault="0060671E" w:rsidP="00CC1054">
      <w:pPr>
        <w:spacing w:after="0" w:line="276" w:lineRule="auto"/>
        <w:ind w:firstLine="709"/>
        <w:jc w:val="center"/>
        <w:rPr>
          <w:rFonts w:ascii="Times New Roman" w:hAnsi="Times New Roman"/>
          <w:sz w:val="28"/>
        </w:rPr>
      </w:pPr>
    </w:p>
    <w:p w:rsidR="00CC1054" w:rsidRPr="00CC1054" w:rsidRDefault="00CC1054" w:rsidP="00CC1054">
      <w:pPr>
        <w:spacing w:after="0" w:line="276" w:lineRule="auto"/>
        <w:ind w:firstLine="709"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П</w:t>
      </w:r>
      <w:r w:rsidRPr="00CC1054">
        <w:rPr>
          <w:rFonts w:ascii="Times New Roman" w:hAnsi="Times New Roman"/>
          <w:bCs/>
          <w:sz w:val="28"/>
        </w:rPr>
        <w:t>орядок</w:t>
      </w:r>
    </w:p>
    <w:p w:rsidR="00CC1054" w:rsidRPr="00CC1054" w:rsidRDefault="00CC1054" w:rsidP="00CC1054">
      <w:pPr>
        <w:spacing w:after="0" w:line="276" w:lineRule="auto"/>
        <w:ind w:firstLine="709"/>
        <w:jc w:val="center"/>
        <w:rPr>
          <w:rFonts w:ascii="Times New Roman" w:hAnsi="Times New Roman"/>
          <w:bCs/>
          <w:sz w:val="28"/>
        </w:rPr>
      </w:pPr>
      <w:r w:rsidRPr="00CC1054">
        <w:rPr>
          <w:rFonts w:ascii="Times New Roman" w:hAnsi="Times New Roman"/>
          <w:bCs/>
          <w:sz w:val="28"/>
        </w:rPr>
        <w:t>рассмотрения и согласования проектов документов</w:t>
      </w:r>
    </w:p>
    <w:p w:rsidR="00CC1054" w:rsidRPr="00CC1054" w:rsidRDefault="00CC1054" w:rsidP="00CC1054">
      <w:pPr>
        <w:spacing w:after="0" w:line="276" w:lineRule="auto"/>
        <w:ind w:firstLine="709"/>
        <w:jc w:val="center"/>
        <w:rPr>
          <w:rFonts w:ascii="Times New Roman" w:hAnsi="Times New Roman"/>
          <w:bCs/>
          <w:sz w:val="28"/>
        </w:rPr>
      </w:pPr>
      <w:r w:rsidRPr="00CC1054">
        <w:rPr>
          <w:rFonts w:ascii="Times New Roman" w:hAnsi="Times New Roman"/>
          <w:bCs/>
          <w:sz w:val="28"/>
        </w:rPr>
        <w:t>территориального планирования муниципальных</w:t>
      </w:r>
    </w:p>
    <w:p w:rsidR="00CC1054" w:rsidRDefault="00CC1054" w:rsidP="00CC1054">
      <w:pPr>
        <w:spacing w:after="0" w:line="276" w:lineRule="auto"/>
        <w:ind w:firstLine="709"/>
        <w:jc w:val="center"/>
        <w:rPr>
          <w:rFonts w:ascii="Times New Roman" w:hAnsi="Times New Roman"/>
          <w:bCs/>
          <w:sz w:val="28"/>
        </w:rPr>
      </w:pPr>
      <w:r w:rsidRPr="00CC1054">
        <w:rPr>
          <w:rFonts w:ascii="Times New Roman" w:hAnsi="Times New Roman"/>
          <w:bCs/>
          <w:sz w:val="28"/>
        </w:rPr>
        <w:t xml:space="preserve">образований в </w:t>
      </w:r>
      <w:r>
        <w:rPr>
          <w:rFonts w:ascii="Times New Roman" w:hAnsi="Times New Roman"/>
          <w:bCs/>
          <w:sz w:val="28"/>
        </w:rPr>
        <w:t>К</w:t>
      </w:r>
      <w:r w:rsidRPr="00CC1054">
        <w:rPr>
          <w:rFonts w:ascii="Times New Roman" w:hAnsi="Times New Roman"/>
          <w:bCs/>
          <w:sz w:val="28"/>
        </w:rPr>
        <w:t>амчатском крае</w:t>
      </w:r>
    </w:p>
    <w:p w:rsidR="00CC1054" w:rsidRPr="00CC1054" w:rsidRDefault="00CC1054" w:rsidP="00CC1054">
      <w:pPr>
        <w:spacing w:after="0" w:line="276" w:lineRule="auto"/>
        <w:ind w:firstLine="709"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(далее – Порядок)</w:t>
      </w:r>
    </w:p>
    <w:p w:rsidR="00CC1054" w:rsidRDefault="00CC1054" w:rsidP="00CC1054">
      <w:pPr>
        <w:spacing w:after="0" w:line="276" w:lineRule="auto"/>
        <w:ind w:firstLine="709"/>
        <w:jc w:val="center"/>
        <w:rPr>
          <w:rFonts w:ascii="Times New Roman" w:hAnsi="Times New Roman"/>
          <w:sz w:val="28"/>
        </w:rPr>
      </w:pPr>
    </w:p>
    <w:p w:rsidR="00CC1054" w:rsidRPr="00CC1054" w:rsidRDefault="00CC1054" w:rsidP="00CC105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CC1054">
        <w:rPr>
          <w:sz w:val="28"/>
          <w:szCs w:val="28"/>
        </w:rPr>
        <w:t>1. Настоящий Порядок разработан в соответствии со статьями 21,</w:t>
      </w:r>
      <w:r w:rsidRPr="00CC1054">
        <w:rPr>
          <w:color w:val="FF0000"/>
          <w:sz w:val="28"/>
          <w:szCs w:val="28"/>
        </w:rPr>
        <w:t xml:space="preserve"> </w:t>
      </w:r>
      <w:r w:rsidRPr="00CC1054">
        <w:rPr>
          <w:sz w:val="28"/>
          <w:szCs w:val="28"/>
        </w:rPr>
        <w:t>25 Градостроительного кодекса Российской Федерации и регулирует вопросы рассмотрения исполнительными органами Камчатского края проектов документов территориального планирования муниципальных образований в Камчатском крае (далее - проект документа), проектов внесения изменения в такие документы и их согласования (отказа в согласовании) Правительством Камчатского края.</w:t>
      </w:r>
    </w:p>
    <w:p w:rsidR="00CC1054" w:rsidRDefault="00CC1054" w:rsidP="00CC105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CC1054">
        <w:rPr>
          <w:sz w:val="28"/>
          <w:szCs w:val="28"/>
        </w:rPr>
        <w:t>2. Орган местного самоуправления муниципального образования в Камчатском крае, уполномоченный на подготовку проекта документа (далее - уполномоченный орган местного самоуправления), размещает проект документа и материалы по его обоснованию в федеральной государственной информационной системе территориального планирования в информационно-телекоммуникационной сети «Интернет» (далее - ФГИС ТП) и направляет в Министерство строительства и жилищной политики Камчатского края (далее - уполномоченный орган) уведомление об обеспечении доступа к такому проекту и материалам по его обоснованию в ФГИС ТП (далее - уведомление) в электронной форме и (или) посредством почтового отправления в течение 3 календарных дней со дня обеспечения такого доступа</w:t>
      </w:r>
      <w:r>
        <w:rPr>
          <w:sz w:val="28"/>
          <w:szCs w:val="28"/>
        </w:rPr>
        <w:t>.</w:t>
      </w:r>
    </w:p>
    <w:p w:rsidR="00CC1054" w:rsidRDefault="00CC1054" w:rsidP="00CC105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CC1054">
        <w:rPr>
          <w:sz w:val="28"/>
          <w:szCs w:val="28"/>
        </w:rPr>
        <w:t>3. Уполномоченный орган в течение 3 календарных дней со дня получения уведомления направляет информацию об обеспечении доступа к проекту документа и материалам по его обоснованию в ФГИС ТП в исполнительные органы Камчатского края, к компетенции которых относятся вопросы, подлежащие рассмотрению и согласованию (далее - исполнительные органы Камчатского края).</w:t>
      </w:r>
    </w:p>
    <w:p w:rsidR="00CC1054" w:rsidRPr="00CC1054" w:rsidRDefault="00CC1054" w:rsidP="00CC105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CC1054">
        <w:rPr>
          <w:sz w:val="28"/>
          <w:szCs w:val="28"/>
        </w:rPr>
        <w:t xml:space="preserve">4. Исполнительные органы Камчатского края осуществляют рассмотрение </w:t>
      </w:r>
      <w:r w:rsidRPr="00CC1054">
        <w:rPr>
          <w:sz w:val="28"/>
          <w:szCs w:val="28"/>
        </w:rPr>
        <w:lastRenderedPageBreak/>
        <w:t xml:space="preserve">проектов документов, размещенных в ФГИС ТП по адресу </w:t>
      </w:r>
      <w:proofErr w:type="spellStart"/>
      <w:r w:rsidRPr="00CC1054">
        <w:rPr>
          <w:sz w:val="28"/>
          <w:szCs w:val="28"/>
        </w:rPr>
        <w:t>fgis</w:t>
      </w:r>
      <w:r w:rsidRPr="00CC1054">
        <w:rPr>
          <w:sz w:val="28"/>
          <w:szCs w:val="28"/>
          <w:lang w:val="en-US"/>
        </w:rPr>
        <w:t>tp</w:t>
      </w:r>
      <w:proofErr w:type="spellEnd"/>
      <w:r w:rsidRPr="00CC1054">
        <w:rPr>
          <w:sz w:val="28"/>
          <w:szCs w:val="28"/>
        </w:rPr>
        <w:t>.economy.gov.ru.</w:t>
      </w:r>
    </w:p>
    <w:p w:rsidR="00CC1054" w:rsidRDefault="00CC1054" w:rsidP="00CC105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CC1054">
        <w:rPr>
          <w:sz w:val="28"/>
          <w:szCs w:val="28"/>
        </w:rPr>
        <w:t xml:space="preserve">5. Исполнительные органы Камчатского края рассматривают проект документа и материалы по его обоснованию в части: </w:t>
      </w:r>
      <w:bookmarkStart w:id="1" w:name="Par50"/>
      <w:bookmarkEnd w:id="1"/>
    </w:p>
    <w:p w:rsidR="00CC1054" w:rsidRPr="00CC1054" w:rsidRDefault="00CC1054" w:rsidP="00CC105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CC1054">
        <w:rPr>
          <w:sz w:val="28"/>
          <w:szCs w:val="28"/>
        </w:rPr>
        <w:t>1) планируемого в соответствии с документами территориального планирования Камчатского края размещения объектов регионального значения на межселенной территории муниципального района, территории муниципального и городского округов, городского и сельского поселения;</w:t>
      </w:r>
    </w:p>
    <w:p w:rsidR="00CC1054" w:rsidRPr="00CC1054" w:rsidRDefault="00CC1054" w:rsidP="00CC105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CC1054">
        <w:rPr>
          <w:sz w:val="28"/>
          <w:szCs w:val="28"/>
        </w:rPr>
        <w:t>2) включения в границы населенных пунктов (в том числе образуемых населенных пунктов), расположенных на межселенных территориях муниципального района или входящих в состав муниципального и городского округов, городского и сельского поселения, земельных участков из земель сельскохозяйственного назначения или исключения из границ этих населенных пунктов земельных участков, которые планируется отнести к категории земель сельскохозяйственного назначения;</w:t>
      </w:r>
    </w:p>
    <w:p w:rsidR="00CC1054" w:rsidRPr="00CC1054" w:rsidRDefault="00CC1054" w:rsidP="00CC105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bookmarkStart w:id="2" w:name="Par52"/>
      <w:bookmarkEnd w:id="2"/>
      <w:r w:rsidRPr="00CC1054">
        <w:rPr>
          <w:sz w:val="28"/>
          <w:szCs w:val="28"/>
        </w:rPr>
        <w:t xml:space="preserve">3) нахождения на территории муниципального района, муниципального и городского округов, городского и сельского поселения особо охраняемых природных территорий регионального значения. </w:t>
      </w:r>
    </w:p>
    <w:p w:rsidR="00CC1054" w:rsidRPr="00CC1054" w:rsidRDefault="00CC1054" w:rsidP="00CC105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CC1054">
        <w:rPr>
          <w:sz w:val="28"/>
          <w:szCs w:val="28"/>
        </w:rPr>
        <w:t xml:space="preserve">6. В случае, установленном частью 2.2 статьи 25 Градостроительного кодекса Российской Федерации, проект генерального плана подлежит согласованию с органом исполнительной власти Камчатского края, уполномоченным в области охраны атмосферного воздуха. </w:t>
      </w:r>
    </w:p>
    <w:p w:rsidR="00CC1054" w:rsidRPr="00CC1054" w:rsidRDefault="00CC1054" w:rsidP="00CC105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CC1054">
        <w:rPr>
          <w:sz w:val="28"/>
          <w:szCs w:val="28"/>
        </w:rPr>
        <w:t>7. В случае, предусмотренном пунктом 1 части 5 настоящего Порядка, проект документа подлежит согласованию в части определения функциональных зон, в которых планируется размещение объектов регионального значения и (или) местоположение линейных объектов регионального значения.</w:t>
      </w:r>
    </w:p>
    <w:p w:rsidR="00CC1054" w:rsidRPr="00CC1054" w:rsidRDefault="00CC1054" w:rsidP="00CC105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CC1054">
        <w:rPr>
          <w:sz w:val="28"/>
          <w:szCs w:val="28"/>
        </w:rPr>
        <w:t>8. В случае, предусмотренном пунктом 3 части 5 настоящего Порядка, проект документа подлежит согласованию в части возможного негативного воздействия планируемых для размещения объектов местного значения муниципального района, муниципального и городского округов, городского и сельского поселения на особо охраняемые природные территории регионального значения, а также в части установления границ населенных пунктов, расположенных в границах особо охраняемых природных территорий.</w:t>
      </w:r>
    </w:p>
    <w:p w:rsidR="00CC1054" w:rsidRPr="00CC1054" w:rsidRDefault="00CC1054" w:rsidP="00CC105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bookmarkStart w:id="3" w:name="Par55"/>
      <w:bookmarkEnd w:id="3"/>
      <w:r w:rsidRPr="00CC1054">
        <w:rPr>
          <w:sz w:val="28"/>
          <w:szCs w:val="28"/>
        </w:rPr>
        <w:t>9. Результаты рассмотрения проекта документа исполнительным органом Камчатского края оформляются в виде заключения, содержащего положения о согласии или несогласии с представленным проектом документа с обоснованием принятых решений.</w:t>
      </w:r>
    </w:p>
    <w:p w:rsidR="00CC1054" w:rsidRPr="00CC1054" w:rsidRDefault="00CC1054" w:rsidP="00CC105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CC1054">
        <w:rPr>
          <w:sz w:val="28"/>
          <w:szCs w:val="28"/>
        </w:rPr>
        <w:t xml:space="preserve">10. Исполнительный орган Камчатского края оформляет и направляет заключение, указанное в части 8 настоящего Порядка, в уполномоченный орган </w:t>
      </w:r>
      <w:r w:rsidRPr="00CC1054">
        <w:rPr>
          <w:sz w:val="28"/>
          <w:szCs w:val="28"/>
        </w:rPr>
        <w:lastRenderedPageBreak/>
        <w:t>не позднее 15 календарных дней со дня получения информации от уполномоченного органа об обеспечении доступа к проекту документа и материалам по его обоснованию в ФГИС ТП.</w:t>
      </w:r>
    </w:p>
    <w:p w:rsidR="00CC1054" w:rsidRPr="00CC1054" w:rsidRDefault="00CC1054" w:rsidP="00CC105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CC1054">
        <w:rPr>
          <w:sz w:val="28"/>
          <w:szCs w:val="28"/>
        </w:rPr>
        <w:t>11. Уполномоченный орган на основании заключений исполнительных органов Камчатского края готовит проект согласования (отказа в согласовании) проекта документа Правительством Камчатского края, содержащего следующую информацию:</w:t>
      </w:r>
    </w:p>
    <w:p w:rsidR="00CC1054" w:rsidRPr="00CC1054" w:rsidRDefault="00CC1054" w:rsidP="00CC105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CC1054">
        <w:rPr>
          <w:sz w:val="28"/>
          <w:szCs w:val="28"/>
        </w:rPr>
        <w:t>1) полное наименование проекта документа;</w:t>
      </w:r>
    </w:p>
    <w:p w:rsidR="00CC1054" w:rsidRPr="00CC1054" w:rsidRDefault="00CC1054" w:rsidP="00CC105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CC1054">
        <w:rPr>
          <w:sz w:val="28"/>
          <w:szCs w:val="28"/>
        </w:rPr>
        <w:t>2) наименование уполномоченного органа местного самоуправления;</w:t>
      </w:r>
    </w:p>
    <w:p w:rsidR="00CC1054" w:rsidRPr="00CC1054" w:rsidRDefault="00CC1054" w:rsidP="00CC105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CC1054">
        <w:rPr>
          <w:sz w:val="28"/>
          <w:szCs w:val="28"/>
        </w:rPr>
        <w:t>3) наименование организации, выступившей в качестве разработчика проекта документа;</w:t>
      </w:r>
    </w:p>
    <w:p w:rsidR="00CC1054" w:rsidRPr="00CC1054" w:rsidRDefault="00CC1054" w:rsidP="00CC105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CC1054">
        <w:rPr>
          <w:sz w:val="28"/>
          <w:szCs w:val="28"/>
        </w:rPr>
        <w:t>4) положения о согласовании представленного проекта документа или об отказе в его согласовании с обоснованием причин такого отказа.</w:t>
      </w:r>
    </w:p>
    <w:p w:rsidR="00CC1054" w:rsidRPr="00CC1054" w:rsidRDefault="00CC1054" w:rsidP="00CC105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CC1054">
        <w:rPr>
          <w:sz w:val="28"/>
          <w:szCs w:val="28"/>
        </w:rPr>
        <w:t>12. К проекту согласования (отказа в согласовании) проекта документа Правительством Камчатского края прилагаются копии заключений исполнительных органов Камчатского края.</w:t>
      </w:r>
    </w:p>
    <w:p w:rsidR="00CC1054" w:rsidRPr="00CC1054" w:rsidRDefault="00CC1054" w:rsidP="00CC105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CC1054">
        <w:rPr>
          <w:sz w:val="28"/>
          <w:szCs w:val="28"/>
        </w:rPr>
        <w:t>13. Уполномоченный орган направляет согласование (отказ в согласовании) проекта документа Правительством Камчатского края в срок, не превышающий тридцати дней со дня поступления уведомления, в уполномоченный орган местного самоуправления в электронной форме и (или) посредством почтового отправления.</w:t>
      </w:r>
    </w:p>
    <w:p w:rsidR="000B40C9" w:rsidRPr="00367CF4" w:rsidRDefault="00CC1054" w:rsidP="00CC105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CC1054">
        <w:rPr>
          <w:sz w:val="28"/>
          <w:szCs w:val="28"/>
        </w:rPr>
        <w:t>14. В случае если на территориях поселения, городского округа в Камчатском крае находятся исторические поселения регионального значения проект генерального плана такого поселения, городского округа согласовывается исполнительным органом Камчатского края, уполномоченным в области сохранения, использования, популяризации и государственной охраны объектов культурного наследия (памятников истории и культуры) народов Российской Федерации, расположенных на территории Камчатского края, в соответствии с Градостроительным кодексом Российской Федерации в порядке, установленном уполномоченным Правительством Российской Федерации федеральным органом исполнительной власти.</w:t>
      </w:r>
      <w:r>
        <w:rPr>
          <w:sz w:val="28"/>
          <w:szCs w:val="28"/>
        </w:rPr>
        <w:t>».</w:t>
      </w:r>
    </w:p>
    <w:sectPr w:rsidR="000B40C9" w:rsidRPr="00367CF4" w:rsidSect="008243F1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B13" w:rsidRDefault="002B0B13" w:rsidP="0031799B">
      <w:pPr>
        <w:spacing w:after="0" w:line="240" w:lineRule="auto"/>
      </w:pPr>
      <w:r>
        <w:separator/>
      </w:r>
    </w:p>
  </w:endnote>
  <w:endnote w:type="continuationSeparator" w:id="0">
    <w:p w:rsidR="002B0B13" w:rsidRDefault="002B0B13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B13" w:rsidRDefault="002B0B13" w:rsidP="0031799B">
      <w:pPr>
        <w:spacing w:after="0" w:line="240" w:lineRule="auto"/>
      </w:pPr>
      <w:r>
        <w:separator/>
      </w:r>
    </w:p>
  </w:footnote>
  <w:footnote w:type="continuationSeparator" w:id="0">
    <w:p w:rsidR="002B0B13" w:rsidRDefault="002B0B13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1840729"/>
      <w:docPartObj>
        <w:docPartGallery w:val="Page Numbers (Top of Page)"/>
        <w:docPartUnique/>
      </w:docPartObj>
    </w:sdtPr>
    <w:sdtEndPr/>
    <w:sdtContent>
      <w:p w:rsidR="008243F1" w:rsidRDefault="008243F1">
        <w:pPr>
          <w:pStyle w:val="aa"/>
          <w:jc w:val="center"/>
        </w:pPr>
        <w:r w:rsidRPr="008243F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243F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243F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67CF4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8243F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243F1" w:rsidRDefault="008243F1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B40C9"/>
    <w:rsid w:val="000C7139"/>
    <w:rsid w:val="000E53EF"/>
    <w:rsid w:val="00112C1A"/>
    <w:rsid w:val="0013052E"/>
    <w:rsid w:val="00140E22"/>
    <w:rsid w:val="00160BFD"/>
    <w:rsid w:val="001653CF"/>
    <w:rsid w:val="00180140"/>
    <w:rsid w:val="00181702"/>
    <w:rsid w:val="00181A55"/>
    <w:rsid w:val="0018739B"/>
    <w:rsid w:val="001972D0"/>
    <w:rsid w:val="001A0247"/>
    <w:rsid w:val="001C15D6"/>
    <w:rsid w:val="001D00F5"/>
    <w:rsid w:val="001D4724"/>
    <w:rsid w:val="001E71A3"/>
    <w:rsid w:val="00206D5D"/>
    <w:rsid w:val="00233FCB"/>
    <w:rsid w:val="0024385A"/>
    <w:rsid w:val="00252673"/>
    <w:rsid w:val="00257670"/>
    <w:rsid w:val="00287030"/>
    <w:rsid w:val="00295AC8"/>
    <w:rsid w:val="0029633C"/>
    <w:rsid w:val="002A2669"/>
    <w:rsid w:val="002A4573"/>
    <w:rsid w:val="002B0B13"/>
    <w:rsid w:val="002C2B5A"/>
    <w:rsid w:val="002D5D0F"/>
    <w:rsid w:val="002E141F"/>
    <w:rsid w:val="002E4E87"/>
    <w:rsid w:val="002F3844"/>
    <w:rsid w:val="0030022E"/>
    <w:rsid w:val="00313CF4"/>
    <w:rsid w:val="0031799B"/>
    <w:rsid w:val="00327B6F"/>
    <w:rsid w:val="00362B07"/>
    <w:rsid w:val="00367CF4"/>
    <w:rsid w:val="00374C3C"/>
    <w:rsid w:val="0038403D"/>
    <w:rsid w:val="00397C94"/>
    <w:rsid w:val="003B0709"/>
    <w:rsid w:val="003B52E1"/>
    <w:rsid w:val="003C30E0"/>
    <w:rsid w:val="003D42EC"/>
    <w:rsid w:val="00413B86"/>
    <w:rsid w:val="0043251D"/>
    <w:rsid w:val="0043505F"/>
    <w:rsid w:val="004351FE"/>
    <w:rsid w:val="00436586"/>
    <w:rsid w:val="004415AF"/>
    <w:rsid w:val="004440D5"/>
    <w:rsid w:val="004549E8"/>
    <w:rsid w:val="004607C9"/>
    <w:rsid w:val="00466B97"/>
    <w:rsid w:val="00471DBA"/>
    <w:rsid w:val="0047402C"/>
    <w:rsid w:val="00475EA8"/>
    <w:rsid w:val="004B221A"/>
    <w:rsid w:val="004E00B2"/>
    <w:rsid w:val="004E554E"/>
    <w:rsid w:val="004E6A87"/>
    <w:rsid w:val="00503FC3"/>
    <w:rsid w:val="005107C7"/>
    <w:rsid w:val="005271B3"/>
    <w:rsid w:val="005375F6"/>
    <w:rsid w:val="005578C9"/>
    <w:rsid w:val="00563B33"/>
    <w:rsid w:val="0056622F"/>
    <w:rsid w:val="00576D34"/>
    <w:rsid w:val="005846D7"/>
    <w:rsid w:val="005D2494"/>
    <w:rsid w:val="005D4A2C"/>
    <w:rsid w:val="005F11A7"/>
    <w:rsid w:val="005F1F7D"/>
    <w:rsid w:val="0060671E"/>
    <w:rsid w:val="00613A4F"/>
    <w:rsid w:val="006271E6"/>
    <w:rsid w:val="00631037"/>
    <w:rsid w:val="00650CAB"/>
    <w:rsid w:val="00663D27"/>
    <w:rsid w:val="0067207B"/>
    <w:rsid w:val="00681BFE"/>
    <w:rsid w:val="0069601C"/>
    <w:rsid w:val="006A541B"/>
    <w:rsid w:val="006A76BB"/>
    <w:rsid w:val="006B0D45"/>
    <w:rsid w:val="006B115E"/>
    <w:rsid w:val="006D47AD"/>
    <w:rsid w:val="006E593A"/>
    <w:rsid w:val="006F5D44"/>
    <w:rsid w:val="00715DF9"/>
    <w:rsid w:val="00725A0F"/>
    <w:rsid w:val="0074156B"/>
    <w:rsid w:val="00744B7F"/>
    <w:rsid w:val="007638A0"/>
    <w:rsid w:val="007A2952"/>
    <w:rsid w:val="007B3851"/>
    <w:rsid w:val="007C3067"/>
    <w:rsid w:val="007D746A"/>
    <w:rsid w:val="007E7ADA"/>
    <w:rsid w:val="007F3D5B"/>
    <w:rsid w:val="00812B9A"/>
    <w:rsid w:val="008243F1"/>
    <w:rsid w:val="00852152"/>
    <w:rsid w:val="0085578D"/>
    <w:rsid w:val="00860C71"/>
    <w:rsid w:val="008708D4"/>
    <w:rsid w:val="0089042F"/>
    <w:rsid w:val="00894735"/>
    <w:rsid w:val="00896BB8"/>
    <w:rsid w:val="008A4F75"/>
    <w:rsid w:val="008B1995"/>
    <w:rsid w:val="008B668F"/>
    <w:rsid w:val="008C0054"/>
    <w:rsid w:val="008D6646"/>
    <w:rsid w:val="008D7127"/>
    <w:rsid w:val="008F2635"/>
    <w:rsid w:val="00907229"/>
    <w:rsid w:val="0091585A"/>
    <w:rsid w:val="00924A91"/>
    <w:rsid w:val="00925E4D"/>
    <w:rsid w:val="009277F0"/>
    <w:rsid w:val="0093395B"/>
    <w:rsid w:val="009366E6"/>
    <w:rsid w:val="0094073A"/>
    <w:rsid w:val="0095264E"/>
    <w:rsid w:val="0095344D"/>
    <w:rsid w:val="0096147B"/>
    <w:rsid w:val="0096751B"/>
    <w:rsid w:val="00997969"/>
    <w:rsid w:val="009A09F0"/>
    <w:rsid w:val="009A471F"/>
    <w:rsid w:val="009F320C"/>
    <w:rsid w:val="00A261D5"/>
    <w:rsid w:val="00A278ED"/>
    <w:rsid w:val="00A43195"/>
    <w:rsid w:val="00A8227F"/>
    <w:rsid w:val="00A8230C"/>
    <w:rsid w:val="00A834AC"/>
    <w:rsid w:val="00A84370"/>
    <w:rsid w:val="00A97D08"/>
    <w:rsid w:val="00AB3ECC"/>
    <w:rsid w:val="00B11806"/>
    <w:rsid w:val="00B12F65"/>
    <w:rsid w:val="00B17A8B"/>
    <w:rsid w:val="00B759EC"/>
    <w:rsid w:val="00B75E4C"/>
    <w:rsid w:val="00B81EC3"/>
    <w:rsid w:val="00B831E8"/>
    <w:rsid w:val="00B833C0"/>
    <w:rsid w:val="00B8388F"/>
    <w:rsid w:val="00B8456D"/>
    <w:rsid w:val="00BA6DC7"/>
    <w:rsid w:val="00BB478D"/>
    <w:rsid w:val="00BD13FF"/>
    <w:rsid w:val="00BE05A9"/>
    <w:rsid w:val="00BE1E47"/>
    <w:rsid w:val="00BF3269"/>
    <w:rsid w:val="00BF488E"/>
    <w:rsid w:val="00C32245"/>
    <w:rsid w:val="00C366DA"/>
    <w:rsid w:val="00C37B1E"/>
    <w:rsid w:val="00C442AB"/>
    <w:rsid w:val="00C502D0"/>
    <w:rsid w:val="00C5596B"/>
    <w:rsid w:val="00C73DCC"/>
    <w:rsid w:val="00C90D3D"/>
    <w:rsid w:val="00CA15D6"/>
    <w:rsid w:val="00CA5DDF"/>
    <w:rsid w:val="00CC0EF1"/>
    <w:rsid w:val="00CC1054"/>
    <w:rsid w:val="00CD29F6"/>
    <w:rsid w:val="00D16B35"/>
    <w:rsid w:val="00D206A1"/>
    <w:rsid w:val="00D31705"/>
    <w:rsid w:val="00D330ED"/>
    <w:rsid w:val="00D3437E"/>
    <w:rsid w:val="00D40355"/>
    <w:rsid w:val="00D50172"/>
    <w:rsid w:val="00D627F9"/>
    <w:rsid w:val="00DA7F9F"/>
    <w:rsid w:val="00DD2044"/>
    <w:rsid w:val="00DD3A94"/>
    <w:rsid w:val="00DF3901"/>
    <w:rsid w:val="00DF3A35"/>
    <w:rsid w:val="00E159EE"/>
    <w:rsid w:val="00E21060"/>
    <w:rsid w:val="00E40D0A"/>
    <w:rsid w:val="00E43CC4"/>
    <w:rsid w:val="00E61A8D"/>
    <w:rsid w:val="00E72DA7"/>
    <w:rsid w:val="00E8524F"/>
    <w:rsid w:val="00EA0829"/>
    <w:rsid w:val="00EB2BAB"/>
    <w:rsid w:val="00EC2DBB"/>
    <w:rsid w:val="00ED3C6C"/>
    <w:rsid w:val="00EF524F"/>
    <w:rsid w:val="00F148B5"/>
    <w:rsid w:val="00F46EC1"/>
    <w:rsid w:val="00F52709"/>
    <w:rsid w:val="00F63133"/>
    <w:rsid w:val="00F81A81"/>
    <w:rsid w:val="00FB47AC"/>
    <w:rsid w:val="00FB7146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F2987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59"/>
    <w:rsid w:val="000B4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2870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3052E"/>
    <w:pPr>
      <w:ind w:left="720"/>
      <w:contextualSpacing/>
    </w:pPr>
  </w:style>
  <w:style w:type="paragraph" w:customStyle="1" w:styleId="ConsPlusNormal">
    <w:name w:val="ConsPlusNormal"/>
    <w:rsid w:val="00CC10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22A24-D603-4F68-A915-ED7ADE1F1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5</Pages>
  <Words>1207</Words>
  <Characters>6882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Глазова Елена Александровна</cp:lastModifiedBy>
  <cp:revision>28</cp:revision>
  <cp:lastPrinted>2023-05-02T01:21:00Z</cp:lastPrinted>
  <dcterms:created xsi:type="dcterms:W3CDTF">2023-03-17T02:28:00Z</dcterms:created>
  <dcterms:modified xsi:type="dcterms:W3CDTF">2023-05-31T00:07:00Z</dcterms:modified>
</cp:coreProperties>
</file>